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3DA7C" w14:textId="5ED44170" w:rsidR="00F232AB" w:rsidRDefault="000A448D" w:rsidP="006E0DA9">
      <w:pPr>
        <w:pStyle w:val="Heading3"/>
        <w:numPr>
          <w:ilvl w:val="0"/>
          <w:numId w:val="0"/>
        </w:numPr>
        <w:jc w:val="left"/>
        <w:rPr>
          <w:rFonts w:ascii="Times New Roman" w:hAnsi="Times New Roman" w:cs="Times New Roman"/>
        </w:rPr>
      </w:pPr>
      <w:r w:rsidRPr="000A448D">
        <w:rPr>
          <w:rFonts w:ascii="Times New Roman" w:hAnsi="Times New Roman" w:cs="Times New Roman"/>
        </w:rPr>
        <w:t xml:space="preserve">   </w:t>
      </w:r>
    </w:p>
    <w:p w14:paraId="5487B409" w14:textId="33DBFE59" w:rsidR="00902379" w:rsidRPr="00C95C5F" w:rsidRDefault="00794A3D" w:rsidP="00902379">
      <w:pPr>
        <w:pStyle w:val="Heading3"/>
        <w:rPr>
          <w:rFonts w:ascii="Times New Roman" w:hAnsi="Times New Roman" w:cs="Times New Roman"/>
          <w:color w:val="0070C0"/>
        </w:rPr>
      </w:pPr>
      <w:r w:rsidRPr="00C95C5F">
        <w:rPr>
          <w:rFonts w:ascii="Times New Roman" w:hAnsi="Times New Roman" w:cs="Times New Roman"/>
          <w:color w:val="0070C0"/>
        </w:rPr>
        <w:t xml:space="preserve"> TCJGA </w:t>
      </w:r>
      <w:r w:rsidR="000A448D" w:rsidRPr="00C95C5F">
        <w:rPr>
          <w:rFonts w:ascii="Times New Roman" w:hAnsi="Times New Roman" w:cs="Times New Roman"/>
          <w:color w:val="0070C0"/>
        </w:rPr>
        <w:t>20</w:t>
      </w:r>
      <w:r w:rsidR="00A36716">
        <w:rPr>
          <w:rFonts w:ascii="Times New Roman" w:hAnsi="Times New Roman" w:cs="Times New Roman"/>
          <w:color w:val="0070C0"/>
        </w:rPr>
        <w:t>2</w:t>
      </w:r>
      <w:r w:rsidR="005926A5">
        <w:rPr>
          <w:rFonts w:ascii="Times New Roman" w:hAnsi="Times New Roman" w:cs="Times New Roman"/>
          <w:color w:val="0070C0"/>
        </w:rPr>
        <w:t>6</w:t>
      </w:r>
      <w:r w:rsidR="000A448D" w:rsidRPr="00C95C5F">
        <w:rPr>
          <w:rFonts w:ascii="Times New Roman" w:hAnsi="Times New Roman" w:cs="Times New Roman"/>
          <w:color w:val="0070C0"/>
        </w:rPr>
        <w:t xml:space="preserve"> TOURNAMENT PROGRAM</w:t>
      </w:r>
      <w:r w:rsidR="006E0DA9" w:rsidRPr="00C95C5F">
        <w:rPr>
          <w:rFonts w:ascii="Times New Roman" w:hAnsi="Times New Roman" w:cs="Times New Roman"/>
          <w:color w:val="0070C0"/>
        </w:rPr>
        <w:t xml:space="preserve"> – Guidelines and Rules</w:t>
      </w:r>
    </w:p>
    <w:p w14:paraId="5487B40D" w14:textId="77777777" w:rsidR="00902379" w:rsidRPr="00A3355B" w:rsidRDefault="00902379" w:rsidP="006E0DA9">
      <w:pPr>
        <w:rPr>
          <w:b/>
          <w:bCs/>
          <w:i/>
          <w:iCs/>
          <w:sz w:val="20"/>
          <w:szCs w:val="20"/>
          <w:u w:val="single"/>
        </w:rPr>
      </w:pPr>
    </w:p>
    <w:p w14:paraId="5487B40E" w14:textId="0AC5D144" w:rsidR="00902379" w:rsidRPr="00773798" w:rsidRDefault="00902379" w:rsidP="00902379">
      <w:pPr>
        <w:pStyle w:val="BodyText2"/>
        <w:rPr>
          <w:rFonts w:ascii="Times New Roman" w:hAnsi="Times New Roman" w:cs="Times New Roman"/>
          <w:color w:val="FF0000"/>
          <w:sz w:val="20"/>
          <w:szCs w:val="20"/>
          <w:u w:val="single"/>
        </w:rPr>
      </w:pPr>
      <w:r w:rsidRPr="00773798">
        <w:rPr>
          <w:rFonts w:ascii="Times New Roman" w:hAnsi="Times New Roman" w:cs="Times New Roman"/>
          <w:color w:val="FF0000"/>
          <w:sz w:val="20"/>
          <w:szCs w:val="20"/>
        </w:rPr>
        <w:t>The TCJGA 20</w:t>
      </w:r>
      <w:r w:rsidR="00A36716" w:rsidRPr="00773798">
        <w:rPr>
          <w:rFonts w:ascii="Times New Roman" w:hAnsi="Times New Roman" w:cs="Times New Roman"/>
          <w:color w:val="FF0000"/>
          <w:sz w:val="20"/>
          <w:szCs w:val="20"/>
        </w:rPr>
        <w:t>2</w:t>
      </w:r>
      <w:r w:rsidR="005926A5">
        <w:rPr>
          <w:rFonts w:ascii="Times New Roman" w:hAnsi="Times New Roman" w:cs="Times New Roman"/>
          <w:color w:val="FF0000"/>
          <w:sz w:val="20"/>
          <w:szCs w:val="20"/>
        </w:rPr>
        <w:t xml:space="preserve">6 </w:t>
      </w:r>
      <w:r w:rsidRPr="00773798">
        <w:rPr>
          <w:rFonts w:ascii="Times New Roman" w:hAnsi="Times New Roman" w:cs="Times New Roman"/>
          <w:color w:val="FF0000"/>
          <w:sz w:val="20"/>
          <w:szCs w:val="20"/>
        </w:rPr>
        <w:t>Rules Test and Code of Conduct must be signed, completed and turned in prior to your first tourn</w:t>
      </w:r>
      <w:r w:rsidR="00773798" w:rsidRPr="00773798">
        <w:rPr>
          <w:rFonts w:ascii="Times New Roman" w:hAnsi="Times New Roman" w:cs="Times New Roman"/>
          <w:color w:val="FF0000"/>
          <w:sz w:val="20"/>
          <w:szCs w:val="20"/>
        </w:rPr>
        <w:t>ament</w:t>
      </w:r>
      <w:r w:rsidRPr="00773798">
        <w:rPr>
          <w:rFonts w:ascii="Times New Roman" w:hAnsi="Times New Roman" w:cs="Times New Roman"/>
          <w:color w:val="FF0000"/>
          <w:sz w:val="20"/>
          <w:szCs w:val="20"/>
        </w:rPr>
        <w:t>.</w:t>
      </w:r>
    </w:p>
    <w:p w14:paraId="5487B40F" w14:textId="77777777" w:rsidR="00902379" w:rsidRPr="00AE1DA6" w:rsidRDefault="00902379" w:rsidP="00902379">
      <w:pPr>
        <w:jc w:val="center"/>
        <w:rPr>
          <w:rFonts w:ascii="Arial" w:hAnsi="Arial" w:cs="Arial"/>
          <w:b/>
          <w:bCs/>
          <w:u w:val="single"/>
        </w:rPr>
      </w:pPr>
    </w:p>
    <w:p w14:paraId="5487B410" w14:textId="49CF3609" w:rsidR="00902379" w:rsidRPr="006E0DA9" w:rsidRDefault="00983208" w:rsidP="004C4DC3">
      <w:pPr>
        <w:contextualSpacing/>
        <w:rPr>
          <w:sz w:val="22"/>
          <w:szCs w:val="22"/>
        </w:rPr>
      </w:pPr>
      <w:r w:rsidRPr="006E0DA9">
        <w:rPr>
          <w:sz w:val="22"/>
          <w:szCs w:val="22"/>
        </w:rPr>
        <w:t>1. U</w:t>
      </w:r>
      <w:r w:rsidR="00542C13" w:rsidRPr="006E0DA9">
        <w:rPr>
          <w:sz w:val="22"/>
          <w:szCs w:val="22"/>
        </w:rPr>
        <w:t>SGA</w:t>
      </w:r>
      <w:r w:rsidRPr="006E0DA9">
        <w:rPr>
          <w:sz w:val="22"/>
          <w:szCs w:val="22"/>
        </w:rPr>
        <w:t xml:space="preserve"> Rules will be used to govern play. </w:t>
      </w:r>
      <w:r w:rsidR="00E90457">
        <w:rPr>
          <w:sz w:val="22"/>
          <w:szCs w:val="22"/>
        </w:rPr>
        <w:t>See</w:t>
      </w:r>
      <w:r w:rsidR="00542C13" w:rsidRPr="006E0DA9">
        <w:rPr>
          <w:sz w:val="22"/>
          <w:szCs w:val="22"/>
        </w:rPr>
        <w:t xml:space="preserve"> #</w:t>
      </w:r>
      <w:r w:rsidRPr="006E0DA9">
        <w:rPr>
          <w:sz w:val="22"/>
          <w:szCs w:val="22"/>
        </w:rPr>
        <w:t xml:space="preserve"> 2 about local rules.</w:t>
      </w:r>
    </w:p>
    <w:p w14:paraId="5487B411" w14:textId="77777777" w:rsidR="00902379" w:rsidRPr="006E0DA9" w:rsidRDefault="00902379" w:rsidP="004C4DC3">
      <w:pPr>
        <w:contextualSpacing/>
        <w:rPr>
          <w:sz w:val="22"/>
          <w:szCs w:val="22"/>
        </w:rPr>
      </w:pPr>
    </w:p>
    <w:p w14:paraId="5487B412" w14:textId="1B6DF820" w:rsidR="00902379" w:rsidRPr="006E0DA9" w:rsidRDefault="00983208" w:rsidP="004C4DC3">
      <w:pPr>
        <w:contextualSpacing/>
        <w:rPr>
          <w:sz w:val="22"/>
          <w:szCs w:val="22"/>
        </w:rPr>
      </w:pPr>
      <w:r w:rsidRPr="006E0DA9">
        <w:rPr>
          <w:sz w:val="22"/>
          <w:szCs w:val="22"/>
        </w:rPr>
        <w:t>2. Local rules may be used as needed to govern play.  Players will be notified of these rules at each tournament and each player is responsible for adhering to local rules.</w:t>
      </w:r>
    </w:p>
    <w:p w14:paraId="5487B413" w14:textId="77777777" w:rsidR="00902379" w:rsidRPr="006E0DA9" w:rsidRDefault="00902379" w:rsidP="004C4DC3">
      <w:pPr>
        <w:contextualSpacing/>
        <w:rPr>
          <w:sz w:val="22"/>
          <w:szCs w:val="22"/>
        </w:rPr>
      </w:pPr>
    </w:p>
    <w:p w14:paraId="5487B414" w14:textId="7A17A0A2" w:rsidR="00902379" w:rsidRPr="006E0DA9" w:rsidRDefault="00983208" w:rsidP="004C4DC3">
      <w:pPr>
        <w:contextualSpacing/>
        <w:rPr>
          <w:sz w:val="22"/>
          <w:szCs w:val="22"/>
        </w:rPr>
      </w:pPr>
      <w:r w:rsidRPr="006E0DA9">
        <w:rPr>
          <w:sz w:val="22"/>
          <w:szCs w:val="22"/>
        </w:rPr>
        <w:t>3. U</w:t>
      </w:r>
      <w:r w:rsidR="00542C13" w:rsidRPr="006E0DA9">
        <w:rPr>
          <w:sz w:val="22"/>
          <w:szCs w:val="22"/>
        </w:rPr>
        <w:t>SGA</w:t>
      </w:r>
      <w:r w:rsidRPr="006E0DA9">
        <w:rPr>
          <w:sz w:val="22"/>
          <w:szCs w:val="22"/>
        </w:rPr>
        <w:t xml:space="preserve"> approved distance finders may be used during th</w:t>
      </w:r>
      <w:r w:rsidR="00804608">
        <w:rPr>
          <w:sz w:val="22"/>
          <w:szCs w:val="22"/>
        </w:rPr>
        <w:t xml:space="preserve">e </w:t>
      </w:r>
      <w:r w:rsidR="00C95C5F">
        <w:rPr>
          <w:sz w:val="22"/>
          <w:szCs w:val="22"/>
        </w:rPr>
        <w:t>tournament</w:t>
      </w:r>
      <w:r w:rsidRPr="006E0DA9">
        <w:rPr>
          <w:sz w:val="22"/>
          <w:szCs w:val="22"/>
        </w:rPr>
        <w:t xml:space="preserve">. </w:t>
      </w:r>
      <w:r w:rsidR="00BB6B62">
        <w:rPr>
          <w:sz w:val="22"/>
          <w:szCs w:val="22"/>
        </w:rPr>
        <w:t>Cell phones may be used for scoring</w:t>
      </w:r>
      <w:r w:rsidR="001D51A9">
        <w:rPr>
          <w:sz w:val="22"/>
          <w:szCs w:val="22"/>
        </w:rPr>
        <w:t xml:space="preserve"> and to contact TCJGA Staff in case of emergency.</w:t>
      </w:r>
    </w:p>
    <w:p w14:paraId="5487B415" w14:textId="77777777" w:rsidR="00902379" w:rsidRPr="006E0DA9" w:rsidRDefault="00902379" w:rsidP="004C4DC3">
      <w:pPr>
        <w:contextualSpacing/>
        <w:rPr>
          <w:sz w:val="22"/>
          <w:szCs w:val="22"/>
        </w:rPr>
      </w:pPr>
    </w:p>
    <w:p w14:paraId="5487B416" w14:textId="72C8E1F7" w:rsidR="00902379" w:rsidRPr="006E0DA9" w:rsidRDefault="00983208" w:rsidP="004C4DC3">
      <w:pPr>
        <w:contextualSpacing/>
        <w:rPr>
          <w:sz w:val="22"/>
          <w:szCs w:val="22"/>
        </w:rPr>
      </w:pPr>
      <w:r w:rsidRPr="006E0DA9">
        <w:rPr>
          <w:sz w:val="22"/>
          <w:szCs w:val="22"/>
        </w:rPr>
        <w:t>4. Players must check in at each tournament at least 30 minutes prior to the start time. Late players may be disqualified.</w:t>
      </w:r>
    </w:p>
    <w:p w14:paraId="5487B417" w14:textId="77777777" w:rsidR="00902379" w:rsidRPr="006E0DA9" w:rsidRDefault="00902379" w:rsidP="004C4DC3">
      <w:pPr>
        <w:contextualSpacing/>
        <w:rPr>
          <w:sz w:val="22"/>
          <w:szCs w:val="22"/>
        </w:rPr>
      </w:pPr>
    </w:p>
    <w:p w14:paraId="5487B418" w14:textId="443EF50B" w:rsidR="00902379" w:rsidRPr="006E0DA9" w:rsidRDefault="00902379" w:rsidP="004C4DC3">
      <w:pPr>
        <w:contextualSpacing/>
        <w:rPr>
          <w:sz w:val="22"/>
          <w:szCs w:val="22"/>
        </w:rPr>
      </w:pPr>
      <w:r w:rsidRPr="006E0DA9">
        <w:rPr>
          <w:sz w:val="22"/>
          <w:szCs w:val="22"/>
        </w:rPr>
        <w:t xml:space="preserve">5. </w:t>
      </w:r>
      <w:r w:rsidR="00983208" w:rsidRPr="006E0DA9">
        <w:rPr>
          <w:sz w:val="22"/>
          <w:szCs w:val="22"/>
        </w:rPr>
        <w:t xml:space="preserve">Caddies or electric carts are not permitted. Push carts that are easy to fold up are allowed, but not recommended. For safety reasons, </w:t>
      </w:r>
      <w:r w:rsidR="00542C13" w:rsidRPr="006E0DA9">
        <w:rPr>
          <w:sz w:val="22"/>
          <w:szCs w:val="22"/>
        </w:rPr>
        <w:t>TCJGA</w:t>
      </w:r>
      <w:r w:rsidR="00983208" w:rsidRPr="006E0DA9">
        <w:rPr>
          <w:sz w:val="22"/>
          <w:szCs w:val="22"/>
        </w:rPr>
        <w:t xml:space="preserve"> staff may not be able to transport players with push carts.</w:t>
      </w:r>
    </w:p>
    <w:p w14:paraId="5487B419" w14:textId="77777777" w:rsidR="00902379" w:rsidRPr="006E0DA9" w:rsidRDefault="00902379" w:rsidP="004C4DC3">
      <w:pPr>
        <w:contextualSpacing/>
        <w:rPr>
          <w:sz w:val="22"/>
          <w:szCs w:val="22"/>
        </w:rPr>
      </w:pPr>
    </w:p>
    <w:p w14:paraId="5487B41A" w14:textId="34977E14" w:rsidR="00902379" w:rsidRPr="006E0DA9" w:rsidRDefault="00902379" w:rsidP="004C4DC3">
      <w:pPr>
        <w:contextualSpacing/>
        <w:rPr>
          <w:sz w:val="22"/>
          <w:szCs w:val="22"/>
        </w:rPr>
      </w:pPr>
      <w:r w:rsidRPr="006E0DA9">
        <w:rPr>
          <w:sz w:val="22"/>
          <w:szCs w:val="22"/>
        </w:rPr>
        <w:t xml:space="preserve">6. </w:t>
      </w:r>
      <w:r w:rsidR="00983208" w:rsidRPr="006E0DA9">
        <w:rPr>
          <w:sz w:val="22"/>
          <w:szCs w:val="22"/>
        </w:rPr>
        <w:t>Parents and friends of players may watch but may not accompany players during tournament play.  Failure to abide by this rule may result in disqualification of the player.</w:t>
      </w:r>
      <w:r w:rsidR="0016282D">
        <w:rPr>
          <w:sz w:val="22"/>
          <w:szCs w:val="22"/>
        </w:rPr>
        <w:t xml:space="preserve"> </w:t>
      </w:r>
      <w:r w:rsidR="00A77D67">
        <w:rPr>
          <w:sz w:val="22"/>
          <w:szCs w:val="22"/>
        </w:rPr>
        <w:t>Spectators</w:t>
      </w:r>
      <w:r w:rsidR="0016282D">
        <w:rPr>
          <w:sz w:val="22"/>
          <w:szCs w:val="22"/>
        </w:rPr>
        <w:t xml:space="preserve"> are encouraged to follow scores</w:t>
      </w:r>
      <w:r w:rsidR="00A77D67">
        <w:rPr>
          <w:sz w:val="22"/>
          <w:szCs w:val="22"/>
        </w:rPr>
        <w:t xml:space="preserve"> on TCJGA live scoring APP (IWANAMAKER)</w:t>
      </w:r>
    </w:p>
    <w:p w14:paraId="5487B41B" w14:textId="77777777" w:rsidR="00902379" w:rsidRPr="006E0DA9" w:rsidRDefault="00902379" w:rsidP="004C4DC3">
      <w:pPr>
        <w:contextualSpacing/>
        <w:rPr>
          <w:sz w:val="22"/>
          <w:szCs w:val="22"/>
        </w:rPr>
      </w:pPr>
    </w:p>
    <w:p w14:paraId="5487B41C" w14:textId="311F7D34" w:rsidR="00902379" w:rsidRPr="006E0DA9" w:rsidRDefault="00983208" w:rsidP="004C4DC3">
      <w:pPr>
        <w:contextualSpacing/>
        <w:rPr>
          <w:sz w:val="22"/>
          <w:szCs w:val="22"/>
        </w:rPr>
      </w:pPr>
      <w:r w:rsidRPr="006E0DA9">
        <w:rPr>
          <w:sz w:val="22"/>
          <w:szCs w:val="22"/>
        </w:rPr>
        <w:t>7. Players will be disqualified for any unsportsmanlike conduct such as, but not limited to: club or ball throwing, inapprop</w:t>
      </w:r>
      <w:r w:rsidR="00B9377B" w:rsidRPr="006E0DA9">
        <w:rPr>
          <w:sz w:val="22"/>
          <w:szCs w:val="22"/>
        </w:rPr>
        <w:t>r</w:t>
      </w:r>
      <w:r w:rsidRPr="006E0DA9">
        <w:rPr>
          <w:sz w:val="22"/>
          <w:szCs w:val="22"/>
        </w:rPr>
        <w:t>iate language, damaging the golf course, failure to rake traps, failure to replace divots and ball marks, and littering on or near the course. Use of illegal substances, tobacco or e-type cigarettes will not be permitted.</w:t>
      </w:r>
    </w:p>
    <w:p w14:paraId="5487B41D" w14:textId="77777777" w:rsidR="00902379" w:rsidRPr="006E0DA9" w:rsidRDefault="00902379" w:rsidP="004C4DC3">
      <w:pPr>
        <w:contextualSpacing/>
        <w:rPr>
          <w:sz w:val="22"/>
          <w:szCs w:val="22"/>
        </w:rPr>
      </w:pPr>
    </w:p>
    <w:p w14:paraId="5487B41E" w14:textId="0EC38BA9" w:rsidR="00902379" w:rsidRPr="006E0DA9" w:rsidRDefault="00902379" w:rsidP="004C4DC3">
      <w:pPr>
        <w:contextualSpacing/>
        <w:rPr>
          <w:sz w:val="22"/>
          <w:szCs w:val="22"/>
        </w:rPr>
      </w:pPr>
      <w:r w:rsidRPr="006E0DA9">
        <w:rPr>
          <w:sz w:val="22"/>
          <w:szCs w:val="22"/>
        </w:rPr>
        <w:t xml:space="preserve">8. </w:t>
      </w:r>
      <w:r w:rsidR="00983208" w:rsidRPr="006E0DA9">
        <w:rPr>
          <w:sz w:val="22"/>
          <w:szCs w:val="22"/>
        </w:rPr>
        <w:t>Dress code</w:t>
      </w:r>
      <w:r w:rsidRPr="006E0DA9">
        <w:rPr>
          <w:sz w:val="22"/>
          <w:szCs w:val="22"/>
        </w:rPr>
        <w:t xml:space="preserve">: </w:t>
      </w:r>
      <w:r w:rsidR="00983208" w:rsidRPr="006E0DA9">
        <w:rPr>
          <w:sz w:val="22"/>
          <w:szCs w:val="22"/>
        </w:rPr>
        <w:t xml:space="preserve">players must wear a collared shirt or an approved non-collared golf shirt. Shirts must be </w:t>
      </w:r>
      <w:proofErr w:type="gramStart"/>
      <w:r w:rsidR="00983208" w:rsidRPr="006E0DA9">
        <w:rPr>
          <w:sz w:val="22"/>
          <w:szCs w:val="22"/>
        </w:rPr>
        <w:t>tucked in at all times</w:t>
      </w:r>
      <w:proofErr w:type="gramEnd"/>
      <w:r w:rsidRPr="006E0DA9">
        <w:rPr>
          <w:sz w:val="22"/>
          <w:szCs w:val="22"/>
        </w:rPr>
        <w:t xml:space="preserve">.  </w:t>
      </w:r>
      <w:r w:rsidR="00983208" w:rsidRPr="006E0DA9">
        <w:rPr>
          <w:sz w:val="22"/>
          <w:szCs w:val="22"/>
        </w:rPr>
        <w:t xml:space="preserve">Shorts are permitted but must not be considered short shorts or running type shorts.  No t-shirts, tank tops or jeans of any style or color will be allowed. Hats must be worn correctly and not backwards. This dress code is in effect from the time the player arrives until they leave all </w:t>
      </w:r>
      <w:r w:rsidR="00433DA6" w:rsidRPr="006E0DA9">
        <w:rPr>
          <w:sz w:val="22"/>
          <w:szCs w:val="22"/>
        </w:rPr>
        <w:t>TCJGA</w:t>
      </w:r>
      <w:r w:rsidR="00983208" w:rsidRPr="006E0DA9">
        <w:rPr>
          <w:sz w:val="22"/>
          <w:szCs w:val="22"/>
        </w:rPr>
        <w:t xml:space="preserve"> events. Girls: mi</w:t>
      </w:r>
      <w:r w:rsidR="009F1B6E" w:rsidRPr="006E0DA9">
        <w:rPr>
          <w:sz w:val="22"/>
          <w:szCs w:val="22"/>
        </w:rPr>
        <w:t>d</w:t>
      </w:r>
      <w:r w:rsidR="00983208" w:rsidRPr="006E0DA9">
        <w:rPr>
          <w:sz w:val="22"/>
          <w:szCs w:val="22"/>
        </w:rPr>
        <w:t>rif</w:t>
      </w:r>
      <w:r w:rsidR="0004116E" w:rsidRPr="006E0DA9">
        <w:rPr>
          <w:sz w:val="22"/>
          <w:szCs w:val="22"/>
        </w:rPr>
        <w:t>f</w:t>
      </w:r>
      <w:r w:rsidR="00983208" w:rsidRPr="006E0DA9">
        <w:rPr>
          <w:sz w:val="22"/>
          <w:szCs w:val="22"/>
        </w:rPr>
        <w:t xml:space="preserve"> areas must be </w:t>
      </w:r>
      <w:proofErr w:type="gramStart"/>
      <w:r w:rsidR="00983208" w:rsidRPr="006E0DA9">
        <w:rPr>
          <w:sz w:val="22"/>
          <w:szCs w:val="22"/>
        </w:rPr>
        <w:t>covered by shirts at all times</w:t>
      </w:r>
      <w:proofErr w:type="gramEnd"/>
      <w:r w:rsidR="00983208" w:rsidRPr="006E0DA9">
        <w:rPr>
          <w:sz w:val="22"/>
          <w:szCs w:val="22"/>
        </w:rPr>
        <w:t xml:space="preserve"> and appropriate length shorts as well. </w:t>
      </w:r>
    </w:p>
    <w:p w14:paraId="5487B41F" w14:textId="77777777" w:rsidR="00902379" w:rsidRPr="006E0DA9" w:rsidRDefault="00902379" w:rsidP="004C4DC3">
      <w:pPr>
        <w:contextualSpacing/>
        <w:rPr>
          <w:sz w:val="22"/>
          <w:szCs w:val="22"/>
        </w:rPr>
      </w:pPr>
    </w:p>
    <w:p w14:paraId="5487B420" w14:textId="1D82B266" w:rsidR="00902379" w:rsidRPr="006E0DA9" w:rsidRDefault="00983208" w:rsidP="004C4DC3">
      <w:pPr>
        <w:contextualSpacing/>
        <w:rPr>
          <w:sz w:val="22"/>
          <w:szCs w:val="22"/>
        </w:rPr>
      </w:pPr>
      <w:r w:rsidRPr="006E0DA9">
        <w:rPr>
          <w:sz w:val="22"/>
          <w:szCs w:val="22"/>
        </w:rPr>
        <w:t xml:space="preserve">9. You may not give or receive advice during tournament play as per </w:t>
      </w:r>
      <w:r w:rsidR="00891A06" w:rsidRPr="006E0DA9">
        <w:rPr>
          <w:sz w:val="22"/>
          <w:szCs w:val="22"/>
        </w:rPr>
        <w:t>USGA</w:t>
      </w:r>
      <w:r w:rsidRPr="006E0DA9">
        <w:rPr>
          <w:sz w:val="22"/>
          <w:szCs w:val="22"/>
        </w:rPr>
        <w:t xml:space="preserve"> rule </w:t>
      </w:r>
      <w:r w:rsidR="00415C9E">
        <w:rPr>
          <w:sz w:val="22"/>
          <w:szCs w:val="22"/>
        </w:rPr>
        <w:t>10</w:t>
      </w:r>
      <w:r w:rsidRPr="006E0DA9">
        <w:rPr>
          <w:sz w:val="22"/>
          <w:szCs w:val="22"/>
        </w:rPr>
        <w:t>.</w:t>
      </w:r>
    </w:p>
    <w:p w14:paraId="5487B421" w14:textId="77777777" w:rsidR="00902379" w:rsidRPr="006E0DA9" w:rsidRDefault="00902379" w:rsidP="004C4DC3">
      <w:pPr>
        <w:contextualSpacing/>
        <w:rPr>
          <w:sz w:val="22"/>
          <w:szCs w:val="22"/>
        </w:rPr>
      </w:pPr>
    </w:p>
    <w:p w14:paraId="5487B422" w14:textId="688AE97F" w:rsidR="00902379" w:rsidRDefault="00983208" w:rsidP="004C4DC3">
      <w:pPr>
        <w:contextualSpacing/>
        <w:rPr>
          <w:sz w:val="22"/>
          <w:szCs w:val="22"/>
        </w:rPr>
      </w:pPr>
      <w:r w:rsidRPr="006E0DA9">
        <w:rPr>
          <w:sz w:val="22"/>
          <w:szCs w:val="22"/>
        </w:rPr>
        <w:t xml:space="preserve">10. </w:t>
      </w:r>
      <w:r w:rsidR="002861EF">
        <w:rPr>
          <w:sz w:val="22"/>
          <w:szCs w:val="22"/>
        </w:rPr>
        <w:t>(</w:t>
      </w:r>
      <w:proofErr w:type="gramStart"/>
      <w:r w:rsidR="002861EF">
        <w:rPr>
          <w:sz w:val="22"/>
          <w:szCs w:val="22"/>
        </w:rPr>
        <w:t>9 hole</w:t>
      </w:r>
      <w:proofErr w:type="gramEnd"/>
      <w:r w:rsidR="002861EF">
        <w:rPr>
          <w:sz w:val="22"/>
          <w:szCs w:val="22"/>
        </w:rPr>
        <w:t xml:space="preserve"> players) </w:t>
      </w:r>
      <w:r w:rsidRPr="006E0DA9">
        <w:rPr>
          <w:sz w:val="22"/>
          <w:szCs w:val="22"/>
        </w:rPr>
        <w:t>Score cards must be written neatly and signed by the marker and player.  Make sure your first and last name are clearly written on the card.</w:t>
      </w:r>
    </w:p>
    <w:p w14:paraId="2F1CEA22" w14:textId="0BE255C9" w:rsidR="002861EF" w:rsidRPr="006E0DA9" w:rsidRDefault="002861EF" w:rsidP="00340479">
      <w:pPr>
        <w:ind w:left="340"/>
        <w:contextualSpacing/>
        <w:rPr>
          <w:sz w:val="22"/>
          <w:szCs w:val="22"/>
        </w:rPr>
      </w:pPr>
      <w:r>
        <w:rPr>
          <w:sz w:val="22"/>
          <w:szCs w:val="22"/>
        </w:rPr>
        <w:t>(18 Hole Players)</w:t>
      </w:r>
      <w:r w:rsidR="00340479">
        <w:rPr>
          <w:sz w:val="22"/>
          <w:szCs w:val="22"/>
        </w:rPr>
        <w:t xml:space="preserve"> You must keep score on </w:t>
      </w:r>
      <w:proofErr w:type="spellStart"/>
      <w:r w:rsidR="00340479">
        <w:rPr>
          <w:sz w:val="22"/>
          <w:szCs w:val="22"/>
        </w:rPr>
        <w:t>IWanamaker</w:t>
      </w:r>
      <w:proofErr w:type="spellEnd"/>
      <w:r w:rsidR="00340479">
        <w:rPr>
          <w:sz w:val="22"/>
          <w:szCs w:val="22"/>
        </w:rPr>
        <w:t xml:space="preserve"> scoring APP. Players must check in at the scoring area before         leaving the tournament.</w:t>
      </w:r>
    </w:p>
    <w:p w14:paraId="5487B423" w14:textId="77777777" w:rsidR="00902379" w:rsidRPr="006E0DA9" w:rsidRDefault="00902379" w:rsidP="004C4DC3">
      <w:pPr>
        <w:contextualSpacing/>
        <w:rPr>
          <w:sz w:val="22"/>
          <w:szCs w:val="22"/>
        </w:rPr>
      </w:pPr>
    </w:p>
    <w:p w14:paraId="5487B424" w14:textId="7F569BF9" w:rsidR="00902379" w:rsidRPr="006E0DA9" w:rsidRDefault="00983208" w:rsidP="004C4DC3">
      <w:pPr>
        <w:contextualSpacing/>
        <w:rPr>
          <w:sz w:val="22"/>
          <w:szCs w:val="22"/>
        </w:rPr>
      </w:pPr>
      <w:r w:rsidRPr="006E0DA9">
        <w:rPr>
          <w:sz w:val="22"/>
          <w:szCs w:val="22"/>
        </w:rPr>
        <w:t xml:space="preserve">11. A provisional ball should be played if there is any question as to a ball being lost or out-of- bounds.  Exception: see </w:t>
      </w:r>
      <w:r w:rsidR="00F77F92" w:rsidRPr="006E0DA9">
        <w:rPr>
          <w:sz w:val="22"/>
          <w:szCs w:val="22"/>
        </w:rPr>
        <w:t>TCJGA</w:t>
      </w:r>
      <w:r w:rsidRPr="006E0DA9">
        <w:rPr>
          <w:sz w:val="22"/>
          <w:szCs w:val="22"/>
        </w:rPr>
        <w:t xml:space="preserve"> local rule below.</w:t>
      </w:r>
    </w:p>
    <w:p w14:paraId="5487B425" w14:textId="77777777" w:rsidR="00902379" w:rsidRPr="006E0DA9" w:rsidRDefault="00902379" w:rsidP="004C4DC3">
      <w:pPr>
        <w:contextualSpacing/>
        <w:rPr>
          <w:sz w:val="22"/>
          <w:szCs w:val="22"/>
        </w:rPr>
      </w:pPr>
    </w:p>
    <w:p w14:paraId="5487B426" w14:textId="40EFD1CB" w:rsidR="00902379" w:rsidRPr="006E0DA9" w:rsidRDefault="00983208" w:rsidP="004C4DC3">
      <w:pPr>
        <w:contextualSpacing/>
        <w:rPr>
          <w:sz w:val="22"/>
          <w:szCs w:val="22"/>
        </w:rPr>
      </w:pPr>
      <w:r w:rsidRPr="006E0DA9">
        <w:rPr>
          <w:sz w:val="22"/>
          <w:szCs w:val="22"/>
        </w:rPr>
        <w:t>12. If you fail to putt out on any hole</w:t>
      </w:r>
      <w:r w:rsidR="0044063A">
        <w:rPr>
          <w:sz w:val="22"/>
          <w:szCs w:val="22"/>
        </w:rPr>
        <w:t>, you will take a max score 10 instead of disqualification</w:t>
      </w:r>
      <w:r w:rsidRPr="006E0DA9">
        <w:rPr>
          <w:sz w:val="22"/>
          <w:szCs w:val="22"/>
        </w:rPr>
        <w:t xml:space="preserve">.  9 </w:t>
      </w:r>
      <w:r w:rsidR="00F77F92" w:rsidRPr="006E0DA9">
        <w:rPr>
          <w:sz w:val="22"/>
          <w:szCs w:val="22"/>
        </w:rPr>
        <w:t>H</w:t>
      </w:r>
      <w:r w:rsidRPr="006E0DA9">
        <w:rPr>
          <w:sz w:val="22"/>
          <w:szCs w:val="22"/>
        </w:rPr>
        <w:t>ole divi</w:t>
      </w:r>
      <w:r w:rsidR="00902379" w:rsidRPr="006E0DA9">
        <w:rPr>
          <w:sz w:val="22"/>
          <w:szCs w:val="22"/>
        </w:rPr>
        <w:t xml:space="preserve">sion </w:t>
      </w:r>
      <w:r w:rsidRPr="006E0DA9">
        <w:rPr>
          <w:sz w:val="22"/>
          <w:szCs w:val="22"/>
        </w:rPr>
        <w:t xml:space="preserve">players </w:t>
      </w:r>
      <w:r w:rsidR="00776E35">
        <w:rPr>
          <w:sz w:val="22"/>
          <w:szCs w:val="22"/>
        </w:rPr>
        <w:t xml:space="preserve">would take the 4 max putt in the </w:t>
      </w:r>
      <w:r w:rsidR="00761795" w:rsidRPr="006E0DA9">
        <w:rPr>
          <w:sz w:val="22"/>
          <w:szCs w:val="22"/>
        </w:rPr>
        <w:t>6-4</w:t>
      </w:r>
      <w:r w:rsidRPr="006E0DA9">
        <w:rPr>
          <w:sz w:val="22"/>
          <w:szCs w:val="22"/>
        </w:rPr>
        <w:t xml:space="preserve"> rule</w:t>
      </w:r>
      <w:r w:rsidR="00BD5E6B">
        <w:rPr>
          <w:sz w:val="22"/>
          <w:szCs w:val="22"/>
        </w:rPr>
        <w:t xml:space="preserve"> -below.</w:t>
      </w:r>
    </w:p>
    <w:p w14:paraId="5487B427" w14:textId="77777777" w:rsidR="00902379" w:rsidRPr="006E0DA9" w:rsidRDefault="00902379" w:rsidP="004C4DC3">
      <w:pPr>
        <w:contextualSpacing/>
        <w:rPr>
          <w:sz w:val="22"/>
          <w:szCs w:val="22"/>
        </w:rPr>
      </w:pPr>
    </w:p>
    <w:p w14:paraId="5487B428" w14:textId="22930131" w:rsidR="00902379" w:rsidRPr="006E0DA9" w:rsidRDefault="00902379" w:rsidP="004C4DC3">
      <w:pPr>
        <w:contextualSpacing/>
        <w:rPr>
          <w:sz w:val="22"/>
          <w:szCs w:val="22"/>
        </w:rPr>
      </w:pPr>
      <w:r w:rsidRPr="006E0DA9">
        <w:rPr>
          <w:sz w:val="22"/>
          <w:szCs w:val="22"/>
        </w:rPr>
        <w:t xml:space="preserve">13. </w:t>
      </w:r>
      <w:r w:rsidR="00983208" w:rsidRPr="006E0DA9">
        <w:rPr>
          <w:sz w:val="22"/>
          <w:szCs w:val="22"/>
        </w:rPr>
        <w:t>Pace of play: you are expected to play each hole in no more than 15 minutes (2 ¼ hours for nine holes).  Failure to do so may result in a warning, two (2) stroke penalty or disqualification.</w:t>
      </w:r>
    </w:p>
    <w:p w14:paraId="5487B429" w14:textId="77777777" w:rsidR="00902379" w:rsidRPr="006E0DA9" w:rsidRDefault="00902379" w:rsidP="004C4DC3">
      <w:pPr>
        <w:contextualSpacing/>
        <w:rPr>
          <w:sz w:val="22"/>
          <w:szCs w:val="22"/>
        </w:rPr>
      </w:pPr>
    </w:p>
    <w:p w14:paraId="5487B42A" w14:textId="1AFE4002" w:rsidR="00902379" w:rsidRPr="009A6189" w:rsidRDefault="00983208" w:rsidP="004C4DC3">
      <w:pPr>
        <w:contextualSpacing/>
        <w:rPr>
          <w:b/>
          <w:bCs/>
          <w:sz w:val="22"/>
          <w:szCs w:val="22"/>
        </w:rPr>
      </w:pPr>
      <w:r w:rsidRPr="009A6189">
        <w:rPr>
          <w:b/>
          <w:bCs/>
          <w:sz w:val="22"/>
          <w:szCs w:val="22"/>
        </w:rPr>
        <w:t>T</w:t>
      </w:r>
      <w:r w:rsidR="00761795" w:rsidRPr="009A6189">
        <w:rPr>
          <w:b/>
          <w:bCs/>
          <w:sz w:val="22"/>
          <w:szCs w:val="22"/>
        </w:rPr>
        <w:t>CJGA</w:t>
      </w:r>
      <w:r w:rsidRPr="009A6189">
        <w:rPr>
          <w:b/>
          <w:bCs/>
          <w:sz w:val="22"/>
          <w:szCs w:val="22"/>
        </w:rPr>
        <w:t xml:space="preserve"> local rules:</w:t>
      </w:r>
    </w:p>
    <w:p w14:paraId="5487B42B" w14:textId="77777777" w:rsidR="00902379" w:rsidRPr="006E0DA9" w:rsidRDefault="00902379" w:rsidP="004C4DC3">
      <w:pPr>
        <w:contextualSpacing/>
        <w:rPr>
          <w:sz w:val="22"/>
          <w:szCs w:val="22"/>
        </w:rPr>
      </w:pPr>
    </w:p>
    <w:p w14:paraId="5487B42C" w14:textId="74067FA9" w:rsidR="00902379" w:rsidRPr="009A6189" w:rsidRDefault="00983208" w:rsidP="004C4DC3">
      <w:pPr>
        <w:contextualSpacing/>
        <w:rPr>
          <w:sz w:val="18"/>
          <w:szCs w:val="18"/>
        </w:rPr>
      </w:pPr>
      <w:r w:rsidRPr="009A6189">
        <w:rPr>
          <w:sz w:val="18"/>
          <w:szCs w:val="18"/>
        </w:rPr>
        <w:t xml:space="preserve">9 </w:t>
      </w:r>
      <w:r w:rsidR="00F77F92" w:rsidRPr="009A6189">
        <w:rPr>
          <w:sz w:val="18"/>
          <w:szCs w:val="18"/>
        </w:rPr>
        <w:t>H</w:t>
      </w:r>
      <w:r w:rsidRPr="009A6189">
        <w:rPr>
          <w:sz w:val="18"/>
          <w:szCs w:val="18"/>
        </w:rPr>
        <w:t>ole divisions only:</w:t>
      </w:r>
      <w:r w:rsidR="00902379" w:rsidRPr="009A6189">
        <w:rPr>
          <w:sz w:val="18"/>
          <w:szCs w:val="18"/>
        </w:rPr>
        <w:t xml:space="preserve">  </w:t>
      </w:r>
      <w:r w:rsidR="00761795" w:rsidRPr="009A6189">
        <w:rPr>
          <w:sz w:val="18"/>
          <w:szCs w:val="18"/>
        </w:rPr>
        <w:t>6</w:t>
      </w:r>
      <w:r w:rsidRPr="009A6189">
        <w:rPr>
          <w:sz w:val="18"/>
          <w:szCs w:val="18"/>
        </w:rPr>
        <w:t xml:space="preserve"> and 4 rule </w:t>
      </w:r>
      <w:r w:rsidR="00761795" w:rsidRPr="009A6189">
        <w:rPr>
          <w:sz w:val="18"/>
          <w:szCs w:val="18"/>
        </w:rPr>
        <w:t>-</w:t>
      </w:r>
      <w:r w:rsidRPr="009A6189">
        <w:rPr>
          <w:sz w:val="18"/>
          <w:szCs w:val="18"/>
        </w:rPr>
        <w:t xml:space="preserve"> if a player has taken </w:t>
      </w:r>
      <w:r w:rsidR="00761795" w:rsidRPr="009A6189">
        <w:rPr>
          <w:sz w:val="18"/>
          <w:szCs w:val="18"/>
        </w:rPr>
        <w:t>6</w:t>
      </w:r>
      <w:r w:rsidRPr="009A6189">
        <w:rPr>
          <w:sz w:val="18"/>
          <w:szCs w:val="18"/>
        </w:rPr>
        <w:t xml:space="preserve"> swings at the ball and is not on the edge of the green, they may pick up and place the ball on the front center edge of the green and begin putting.  If the player has taken 4 putt</w:t>
      </w:r>
      <w:r w:rsidR="008B1086" w:rsidRPr="009A6189">
        <w:rPr>
          <w:sz w:val="18"/>
          <w:szCs w:val="18"/>
        </w:rPr>
        <w:t>s</w:t>
      </w:r>
      <w:r w:rsidRPr="009A6189">
        <w:rPr>
          <w:sz w:val="18"/>
          <w:szCs w:val="18"/>
        </w:rPr>
        <w:t xml:space="preserve"> and not in the </w:t>
      </w:r>
      <w:proofErr w:type="gramStart"/>
      <w:r w:rsidRPr="009A6189">
        <w:rPr>
          <w:sz w:val="18"/>
          <w:szCs w:val="18"/>
        </w:rPr>
        <w:t>hole</w:t>
      </w:r>
      <w:proofErr w:type="gramEnd"/>
      <w:r w:rsidRPr="009A6189">
        <w:rPr>
          <w:sz w:val="18"/>
          <w:szCs w:val="18"/>
        </w:rPr>
        <w:t xml:space="preserve"> they may pick up the ball and move on to the next hole. If a player uses this rule they must circle their score on the scorecard for that hole.</w:t>
      </w:r>
    </w:p>
    <w:p w14:paraId="5487B42D" w14:textId="77777777" w:rsidR="00902379" w:rsidRPr="009A6189" w:rsidRDefault="00902379" w:rsidP="004C4DC3">
      <w:pPr>
        <w:contextualSpacing/>
        <w:rPr>
          <w:sz w:val="18"/>
          <w:szCs w:val="18"/>
        </w:rPr>
      </w:pPr>
    </w:p>
    <w:p w14:paraId="5487B42E" w14:textId="0F71F862" w:rsidR="00902379" w:rsidRPr="009A6189" w:rsidRDefault="00983208" w:rsidP="004C4DC3">
      <w:pPr>
        <w:contextualSpacing/>
        <w:rPr>
          <w:sz w:val="18"/>
          <w:szCs w:val="18"/>
        </w:rPr>
      </w:pPr>
      <w:r w:rsidRPr="009A6189">
        <w:rPr>
          <w:sz w:val="18"/>
          <w:szCs w:val="18"/>
        </w:rPr>
        <w:t xml:space="preserve">Out-of-bounds or lost ball: if a player loses a ball or hits one out-of-bounds and has not played a provisional as per rule # 11 above, they may take a </w:t>
      </w:r>
      <w:proofErr w:type="gramStart"/>
      <w:r w:rsidRPr="009A6189">
        <w:rPr>
          <w:sz w:val="18"/>
          <w:szCs w:val="18"/>
        </w:rPr>
        <w:t>two stroke</w:t>
      </w:r>
      <w:proofErr w:type="gramEnd"/>
      <w:r w:rsidRPr="009A6189">
        <w:rPr>
          <w:sz w:val="18"/>
          <w:szCs w:val="18"/>
        </w:rPr>
        <w:t xml:space="preserve"> penalty and drop another ball at the approximate point of the lost ball or where the ball may have gone out of bounds.</w:t>
      </w:r>
    </w:p>
    <w:p w14:paraId="5487B42F" w14:textId="77777777" w:rsidR="00C16D0F" w:rsidRPr="006E0DA9" w:rsidRDefault="00C16D0F" w:rsidP="004C4DC3">
      <w:pPr>
        <w:contextualSpacing/>
        <w:rPr>
          <w:sz w:val="20"/>
          <w:szCs w:val="20"/>
        </w:rPr>
      </w:pPr>
    </w:p>
    <w:sectPr w:rsidR="00C16D0F" w:rsidRPr="006E0DA9">
      <w:pgSz w:w="12240" w:h="15840"/>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363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79"/>
    <w:rsid w:val="0004116E"/>
    <w:rsid w:val="000A448D"/>
    <w:rsid w:val="000C6D79"/>
    <w:rsid w:val="0012075F"/>
    <w:rsid w:val="0016282D"/>
    <w:rsid w:val="001D51A9"/>
    <w:rsid w:val="00200D1A"/>
    <w:rsid w:val="00221DB7"/>
    <w:rsid w:val="002541DE"/>
    <w:rsid w:val="002861EF"/>
    <w:rsid w:val="00340479"/>
    <w:rsid w:val="00415C9E"/>
    <w:rsid w:val="00433DA6"/>
    <w:rsid w:val="0044063A"/>
    <w:rsid w:val="004C4DC3"/>
    <w:rsid w:val="00542C13"/>
    <w:rsid w:val="0057543F"/>
    <w:rsid w:val="005926A5"/>
    <w:rsid w:val="005D1C3F"/>
    <w:rsid w:val="005D4700"/>
    <w:rsid w:val="006E0DA9"/>
    <w:rsid w:val="00761795"/>
    <w:rsid w:val="00773798"/>
    <w:rsid w:val="00776E35"/>
    <w:rsid w:val="00794A3D"/>
    <w:rsid w:val="007964DC"/>
    <w:rsid w:val="0080354D"/>
    <w:rsid w:val="00804608"/>
    <w:rsid w:val="008067EF"/>
    <w:rsid w:val="00891A06"/>
    <w:rsid w:val="008A78DE"/>
    <w:rsid w:val="008B1086"/>
    <w:rsid w:val="008E317E"/>
    <w:rsid w:val="008F36B2"/>
    <w:rsid w:val="00902379"/>
    <w:rsid w:val="00983208"/>
    <w:rsid w:val="009A6189"/>
    <w:rsid w:val="009F1B6E"/>
    <w:rsid w:val="00A3355B"/>
    <w:rsid w:val="00A36716"/>
    <w:rsid w:val="00A54AF3"/>
    <w:rsid w:val="00A60B83"/>
    <w:rsid w:val="00A77D67"/>
    <w:rsid w:val="00AC4540"/>
    <w:rsid w:val="00B57AB5"/>
    <w:rsid w:val="00B9377B"/>
    <w:rsid w:val="00BB6B62"/>
    <w:rsid w:val="00BD277B"/>
    <w:rsid w:val="00BD5E6B"/>
    <w:rsid w:val="00C16D0F"/>
    <w:rsid w:val="00C95C5F"/>
    <w:rsid w:val="00CE3FD0"/>
    <w:rsid w:val="00DA3112"/>
    <w:rsid w:val="00E170D5"/>
    <w:rsid w:val="00E90457"/>
    <w:rsid w:val="00F232AB"/>
    <w:rsid w:val="00F7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B409"/>
  <w15:chartTrackingRefBased/>
  <w15:docId w15:val="{9B72B57A-11F8-447F-BE0D-CB54DA66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379"/>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902379"/>
    <w:pPr>
      <w:keepNext/>
      <w:numPr>
        <w:ilvl w:val="1"/>
        <w:numId w:val="1"/>
      </w:numPr>
      <w:jc w:val="center"/>
      <w:outlineLvl w:val="1"/>
    </w:pPr>
    <w:rPr>
      <w:b/>
      <w:bCs/>
    </w:rPr>
  </w:style>
  <w:style w:type="paragraph" w:styleId="Heading3">
    <w:name w:val="heading 3"/>
    <w:basedOn w:val="Normal"/>
    <w:next w:val="Normal"/>
    <w:link w:val="Heading3Char"/>
    <w:qFormat/>
    <w:rsid w:val="00902379"/>
    <w:pPr>
      <w:keepNext/>
      <w:numPr>
        <w:ilvl w:val="2"/>
        <w:numId w:val="1"/>
      </w:numPr>
      <w:jc w:val="center"/>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2379"/>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902379"/>
    <w:rPr>
      <w:rFonts w:ascii="Arial" w:eastAsia="Times New Roman" w:hAnsi="Arial" w:cs="Arial"/>
      <w:b/>
      <w:bCs/>
      <w:sz w:val="28"/>
      <w:szCs w:val="24"/>
      <w:lang w:eastAsia="ar-SA"/>
    </w:rPr>
  </w:style>
  <w:style w:type="paragraph" w:styleId="BodyText2">
    <w:name w:val="Body Text 2"/>
    <w:basedOn w:val="Normal"/>
    <w:link w:val="BodyText2Char"/>
    <w:rsid w:val="00902379"/>
    <w:pPr>
      <w:jc w:val="center"/>
    </w:pPr>
    <w:rPr>
      <w:rFonts w:ascii="Arial" w:hAnsi="Arial" w:cs="Arial"/>
      <w:b/>
      <w:bCs/>
    </w:rPr>
  </w:style>
  <w:style w:type="character" w:customStyle="1" w:styleId="BodyText2Char">
    <w:name w:val="Body Text 2 Char"/>
    <w:basedOn w:val="DefaultParagraphFont"/>
    <w:link w:val="BodyText2"/>
    <w:rsid w:val="00902379"/>
    <w:rPr>
      <w:rFonts w:ascii="Arial" w:eastAsia="Times New Roman" w:hAnsi="Arial" w:cs="Arial"/>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TCJGA TCJGA</cp:lastModifiedBy>
  <cp:revision>3</cp:revision>
  <dcterms:created xsi:type="dcterms:W3CDTF">2026-03-03T01:23:00Z</dcterms:created>
  <dcterms:modified xsi:type="dcterms:W3CDTF">2026-03-03T01:24:00Z</dcterms:modified>
</cp:coreProperties>
</file>